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41FB" w14:textId="77777777" w:rsidR="006F1A7C" w:rsidRPr="0084501A" w:rsidRDefault="006F1A7C" w:rsidP="006F1A7C">
      <w:pPr>
        <w:spacing w:line="360" w:lineRule="auto"/>
        <w:jc w:val="center"/>
        <w:rPr>
          <w:rFonts w:ascii="Tahoma" w:hAnsi="Tahoma" w:cs="Tahoma"/>
          <w:sz w:val="22"/>
        </w:rPr>
      </w:pPr>
    </w:p>
    <w:p w14:paraId="7CA41478" w14:textId="77777777" w:rsidR="006F1A7C" w:rsidRPr="0084501A" w:rsidRDefault="006F1A7C" w:rsidP="006F1A7C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 w:rsidRPr="0084501A">
        <w:rPr>
          <w:rFonts w:ascii="Tahoma" w:hAnsi="Tahoma" w:cs="Tahoma"/>
          <w:b/>
          <w:bCs/>
          <w:sz w:val="22"/>
        </w:rPr>
        <w:t>Termo para Interposição de Recurso</w:t>
      </w:r>
    </w:p>
    <w:p w14:paraId="3DB23B13" w14:textId="77777777" w:rsidR="006F1A7C" w:rsidRDefault="006F1A7C" w:rsidP="006F1A7C">
      <w:pPr>
        <w:spacing w:line="360" w:lineRule="auto"/>
        <w:rPr>
          <w:rFonts w:ascii="Tahoma" w:hAnsi="Tahoma" w:cs="Tahoma"/>
          <w:sz w:val="22"/>
        </w:rPr>
      </w:pPr>
    </w:p>
    <w:p w14:paraId="79912EED" w14:textId="77777777" w:rsidR="006F1A7C" w:rsidRPr="004959FF" w:rsidRDefault="006F1A7C" w:rsidP="006F1A7C">
      <w:pPr>
        <w:spacing w:line="360" w:lineRule="auto"/>
        <w:rPr>
          <w:rFonts w:ascii="Tahoma" w:hAnsi="Tahoma" w:cs="Tahoma"/>
          <w:b/>
          <w:bCs/>
          <w:sz w:val="22"/>
        </w:rPr>
      </w:pPr>
      <w:r w:rsidRPr="004959FF">
        <w:rPr>
          <w:rFonts w:ascii="Tahoma" w:hAnsi="Tahoma" w:cs="Tahoma"/>
          <w:b/>
          <w:bCs/>
          <w:sz w:val="22"/>
        </w:rPr>
        <w:t>Processo Administrativo nº 10</w:t>
      </w:r>
      <w:r>
        <w:rPr>
          <w:rFonts w:ascii="Tahoma" w:hAnsi="Tahoma" w:cs="Tahoma"/>
          <w:b/>
          <w:bCs/>
          <w:sz w:val="22"/>
        </w:rPr>
        <w:t>/2023</w:t>
      </w:r>
    </w:p>
    <w:p w14:paraId="51C230EF" w14:textId="77777777" w:rsidR="006F1A7C" w:rsidRPr="004959FF" w:rsidRDefault="006F1A7C" w:rsidP="006F1A7C">
      <w:pPr>
        <w:spacing w:line="360" w:lineRule="auto"/>
        <w:rPr>
          <w:rFonts w:ascii="Tahoma" w:hAnsi="Tahoma" w:cs="Tahoma"/>
          <w:b/>
          <w:bCs/>
          <w:sz w:val="22"/>
        </w:rPr>
      </w:pPr>
      <w:r w:rsidRPr="004959FF">
        <w:rPr>
          <w:rFonts w:ascii="Tahoma" w:hAnsi="Tahoma" w:cs="Tahoma"/>
          <w:b/>
          <w:bCs/>
          <w:sz w:val="22"/>
        </w:rPr>
        <w:t>Tomada de Preços nº 0</w:t>
      </w:r>
      <w:r>
        <w:rPr>
          <w:rFonts w:ascii="Tahoma" w:hAnsi="Tahoma" w:cs="Tahoma"/>
          <w:b/>
          <w:bCs/>
          <w:sz w:val="22"/>
        </w:rPr>
        <w:t>1</w:t>
      </w:r>
      <w:r w:rsidRPr="004959FF">
        <w:rPr>
          <w:rFonts w:ascii="Tahoma" w:hAnsi="Tahoma" w:cs="Tahoma"/>
          <w:b/>
          <w:bCs/>
          <w:sz w:val="22"/>
        </w:rPr>
        <w:t>/202</w:t>
      </w:r>
      <w:r>
        <w:rPr>
          <w:rFonts w:ascii="Tahoma" w:hAnsi="Tahoma" w:cs="Tahoma"/>
          <w:b/>
          <w:bCs/>
          <w:sz w:val="22"/>
        </w:rPr>
        <w:t>3</w:t>
      </w:r>
    </w:p>
    <w:p w14:paraId="21DC1DF6" w14:textId="77777777" w:rsidR="006F1A7C" w:rsidRPr="004959FF" w:rsidRDefault="006F1A7C" w:rsidP="006F1A7C">
      <w:pPr>
        <w:spacing w:line="360" w:lineRule="auto"/>
        <w:rPr>
          <w:rFonts w:ascii="Tahoma" w:hAnsi="Tahoma" w:cs="Tahoma"/>
          <w:sz w:val="22"/>
        </w:rPr>
      </w:pPr>
    </w:p>
    <w:p w14:paraId="147637BE" w14:textId="29726343" w:rsidR="006F1A7C" w:rsidRPr="004959FF" w:rsidRDefault="006F1A7C" w:rsidP="006F1A7C">
      <w:pPr>
        <w:spacing w:line="360" w:lineRule="auto"/>
        <w:jc w:val="both"/>
        <w:rPr>
          <w:rFonts w:ascii="Tahoma" w:hAnsi="Tahoma" w:cs="Tahoma"/>
          <w:sz w:val="22"/>
        </w:rPr>
      </w:pPr>
      <w:r w:rsidRPr="004959FF">
        <w:rPr>
          <w:rFonts w:ascii="Tahoma" w:hAnsi="Tahoma" w:cs="Tahoma"/>
          <w:sz w:val="22"/>
        </w:rPr>
        <w:t xml:space="preserve">Fica aberto e cabível tempo para interposição de recurso, no prazo de </w:t>
      </w:r>
      <w:r w:rsidRPr="004959FF">
        <w:rPr>
          <w:rFonts w:ascii="Tahoma" w:hAnsi="Tahoma" w:cs="Tahoma"/>
          <w:b/>
          <w:bCs/>
          <w:sz w:val="22"/>
        </w:rPr>
        <w:t>05 (cinco) dias</w:t>
      </w:r>
      <w:r>
        <w:rPr>
          <w:rFonts w:ascii="Tahoma" w:hAnsi="Tahoma" w:cs="Tahoma"/>
          <w:b/>
          <w:bCs/>
          <w:sz w:val="22"/>
        </w:rPr>
        <w:t xml:space="preserve"> uteis</w:t>
      </w:r>
      <w:r w:rsidRPr="004959FF">
        <w:rPr>
          <w:rFonts w:ascii="Tahoma" w:hAnsi="Tahoma" w:cs="Tahoma"/>
          <w:sz w:val="22"/>
        </w:rPr>
        <w:t xml:space="preserve">, da publicação da deliberação da Comissão de Licitação, referente ao julgamento da </w:t>
      </w:r>
      <w:r>
        <w:rPr>
          <w:rFonts w:ascii="Tahoma" w:hAnsi="Tahoma" w:cs="Tahoma"/>
          <w:sz w:val="22"/>
        </w:rPr>
        <w:t>H</w:t>
      </w:r>
      <w:r w:rsidRPr="004959FF">
        <w:rPr>
          <w:rFonts w:ascii="Tahoma" w:hAnsi="Tahoma" w:cs="Tahoma"/>
          <w:sz w:val="22"/>
        </w:rPr>
        <w:t xml:space="preserve">abilitação e da </w:t>
      </w:r>
      <w:r>
        <w:rPr>
          <w:rFonts w:ascii="Tahoma" w:hAnsi="Tahoma" w:cs="Tahoma"/>
          <w:sz w:val="22"/>
        </w:rPr>
        <w:t>P</w:t>
      </w:r>
      <w:r w:rsidRPr="004959FF">
        <w:rPr>
          <w:rFonts w:ascii="Tahoma" w:hAnsi="Tahoma" w:cs="Tahoma"/>
          <w:sz w:val="22"/>
        </w:rPr>
        <w:t xml:space="preserve">roposta de preços no valor </w:t>
      </w:r>
      <w:r w:rsidRPr="004959FF">
        <w:rPr>
          <w:rFonts w:ascii="Tahoma" w:hAnsi="Tahoma" w:cs="Tahoma"/>
          <w:b/>
          <w:bCs/>
          <w:sz w:val="22"/>
        </w:rPr>
        <w:t xml:space="preserve">R$ </w:t>
      </w:r>
      <w:r>
        <w:rPr>
          <w:rFonts w:ascii="Tahoma" w:hAnsi="Tahoma" w:cs="Tahoma"/>
          <w:b/>
          <w:bCs/>
          <w:sz w:val="22"/>
        </w:rPr>
        <w:t>172.086,73 (cento e setenta e dois mil, oitenta e seis reais e setenta e três centavos)</w:t>
      </w:r>
      <w:r w:rsidRPr="004959FF">
        <w:rPr>
          <w:rFonts w:ascii="Tahoma" w:hAnsi="Tahoma" w:cs="Tahoma"/>
          <w:sz w:val="22"/>
        </w:rPr>
        <w:t xml:space="preserve"> da empresa </w:t>
      </w:r>
      <w:r>
        <w:rPr>
          <w:rFonts w:ascii="Tahoma" w:hAnsi="Tahoma" w:cs="Tahoma"/>
          <w:b/>
          <w:bCs/>
          <w:sz w:val="22"/>
        </w:rPr>
        <w:t xml:space="preserve">NJ CAETANO EMPREENDIMENTOS IMOBILIÁRIOS LTDA </w:t>
      </w:r>
      <w:r w:rsidRPr="004959FF">
        <w:rPr>
          <w:rFonts w:ascii="Tahoma" w:hAnsi="Tahoma" w:cs="Tahoma"/>
          <w:sz w:val="22"/>
        </w:rPr>
        <w:t xml:space="preserve">- CNPJ: </w:t>
      </w:r>
      <w:r>
        <w:rPr>
          <w:rFonts w:ascii="Tahoma" w:hAnsi="Tahoma" w:cs="Tahoma"/>
          <w:b/>
          <w:bCs/>
          <w:sz w:val="22"/>
        </w:rPr>
        <w:t>20.168.935/0001-99</w:t>
      </w:r>
      <w:r w:rsidRPr="004959FF">
        <w:rPr>
          <w:rFonts w:ascii="Tahoma" w:hAnsi="Tahoma" w:cs="Tahoma"/>
          <w:sz w:val="22"/>
        </w:rPr>
        <w:t>. Transcorrido o prazo sem que haja interposição de recurso, o processo dará seu curso normal para Homologação do Chefe do Executivo.</w:t>
      </w:r>
    </w:p>
    <w:p w14:paraId="1645318B" w14:textId="77777777" w:rsidR="006F1A7C" w:rsidRPr="004959FF" w:rsidRDefault="006F1A7C" w:rsidP="006F1A7C">
      <w:pPr>
        <w:spacing w:line="360" w:lineRule="auto"/>
        <w:rPr>
          <w:rFonts w:ascii="Tahoma" w:hAnsi="Tahoma" w:cs="Tahoma"/>
          <w:sz w:val="22"/>
        </w:rPr>
      </w:pPr>
    </w:p>
    <w:p w14:paraId="778A59D7" w14:textId="77777777" w:rsidR="006F1A7C" w:rsidRPr="004959FF" w:rsidRDefault="006F1A7C" w:rsidP="006F1A7C">
      <w:pPr>
        <w:spacing w:line="360" w:lineRule="auto"/>
        <w:jc w:val="right"/>
        <w:rPr>
          <w:rFonts w:ascii="Tahoma" w:hAnsi="Tahoma" w:cs="Tahoma"/>
          <w:sz w:val="22"/>
        </w:rPr>
      </w:pPr>
      <w:r w:rsidRPr="004959FF">
        <w:rPr>
          <w:rFonts w:ascii="Tahoma" w:hAnsi="Tahoma" w:cs="Tahoma"/>
          <w:sz w:val="22"/>
        </w:rPr>
        <w:t xml:space="preserve">Santo Antônio do Jardim (SP), </w:t>
      </w:r>
      <w:r>
        <w:rPr>
          <w:rFonts w:ascii="Tahoma" w:hAnsi="Tahoma" w:cs="Tahoma"/>
          <w:sz w:val="22"/>
        </w:rPr>
        <w:t>14</w:t>
      </w:r>
      <w:r w:rsidRPr="004959FF">
        <w:rPr>
          <w:rFonts w:ascii="Tahoma" w:hAnsi="Tahoma" w:cs="Tahoma"/>
          <w:sz w:val="22"/>
        </w:rPr>
        <w:t xml:space="preserve"> de </w:t>
      </w:r>
      <w:r>
        <w:rPr>
          <w:rFonts w:ascii="Tahoma" w:hAnsi="Tahoma" w:cs="Tahoma"/>
          <w:sz w:val="22"/>
        </w:rPr>
        <w:t>fevereiro</w:t>
      </w:r>
      <w:r w:rsidRPr="004959FF">
        <w:rPr>
          <w:rFonts w:ascii="Tahoma" w:hAnsi="Tahoma" w:cs="Tahoma"/>
          <w:sz w:val="22"/>
        </w:rPr>
        <w:t xml:space="preserve"> de 202</w:t>
      </w:r>
      <w:r>
        <w:rPr>
          <w:rFonts w:ascii="Tahoma" w:hAnsi="Tahoma" w:cs="Tahoma"/>
          <w:sz w:val="22"/>
        </w:rPr>
        <w:t>3</w:t>
      </w:r>
    </w:p>
    <w:p w14:paraId="11A57DBA" w14:textId="77777777" w:rsidR="006F1A7C" w:rsidRPr="004959FF" w:rsidRDefault="006F1A7C" w:rsidP="006F1A7C">
      <w:pPr>
        <w:spacing w:line="360" w:lineRule="auto"/>
        <w:rPr>
          <w:rFonts w:ascii="Tahoma" w:hAnsi="Tahoma" w:cs="Tahoma"/>
          <w:sz w:val="22"/>
        </w:rPr>
      </w:pPr>
    </w:p>
    <w:p w14:paraId="14D4FC59" w14:textId="77777777" w:rsidR="006F1A7C" w:rsidRPr="004959FF" w:rsidRDefault="006F1A7C" w:rsidP="006F1A7C">
      <w:pP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Vinicius Silva </w:t>
      </w:r>
      <w:proofErr w:type="spellStart"/>
      <w:r>
        <w:rPr>
          <w:rFonts w:ascii="Tahoma" w:hAnsi="Tahoma" w:cs="Tahoma"/>
          <w:sz w:val="22"/>
        </w:rPr>
        <w:t>Dringoli</w:t>
      </w:r>
      <w:proofErr w:type="spellEnd"/>
    </w:p>
    <w:p w14:paraId="49E1A983" w14:textId="77777777" w:rsidR="006F1A7C" w:rsidRPr="004959FF" w:rsidRDefault="006F1A7C" w:rsidP="006F1A7C">
      <w:pPr>
        <w:spacing w:line="360" w:lineRule="auto"/>
        <w:jc w:val="center"/>
        <w:rPr>
          <w:rFonts w:ascii="Tahoma" w:hAnsi="Tahoma" w:cs="Tahoma"/>
          <w:sz w:val="22"/>
        </w:rPr>
      </w:pPr>
      <w:r w:rsidRPr="004959FF">
        <w:rPr>
          <w:rFonts w:ascii="Tahoma" w:hAnsi="Tahoma" w:cs="Tahoma"/>
          <w:sz w:val="22"/>
        </w:rPr>
        <w:t>Presidente C</w:t>
      </w:r>
      <w:r>
        <w:rPr>
          <w:rFonts w:ascii="Tahoma" w:hAnsi="Tahoma" w:cs="Tahoma"/>
          <w:sz w:val="22"/>
        </w:rPr>
        <w:t>omissão de Licitação</w:t>
      </w:r>
    </w:p>
    <w:p w14:paraId="0B364BD8" w14:textId="77777777" w:rsidR="00C62E27" w:rsidRPr="00FA1BC9" w:rsidRDefault="00C62E27" w:rsidP="00FA1BC9"/>
    <w:sectPr w:rsidR="00C62E27" w:rsidRPr="00FA1BC9" w:rsidSect="005F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E5214" w14:textId="77777777" w:rsidR="00671AD6" w:rsidRDefault="00671AD6">
      <w:pPr>
        <w:spacing w:after="0" w:line="240" w:lineRule="auto"/>
      </w:pPr>
      <w:r>
        <w:separator/>
      </w:r>
    </w:p>
  </w:endnote>
  <w:endnote w:type="continuationSeparator" w:id="0">
    <w:p w14:paraId="161D1ABF" w14:textId="77777777" w:rsidR="00671AD6" w:rsidRDefault="0067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1" w:name="_Hlk93576902"/>
    <w:bookmarkStart w:id="2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B293" w14:textId="77777777" w:rsidR="00671AD6" w:rsidRDefault="00671AD6">
      <w:pPr>
        <w:spacing w:after="0" w:line="240" w:lineRule="auto"/>
      </w:pPr>
      <w:r>
        <w:separator/>
      </w:r>
    </w:p>
  </w:footnote>
  <w:footnote w:type="continuationSeparator" w:id="0">
    <w:p w14:paraId="71F1D224" w14:textId="77777777" w:rsidR="00671AD6" w:rsidRDefault="0067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A988" w14:textId="5B97D576" w:rsidR="00B97346" w:rsidRDefault="00F377EB">
    <w:pPr>
      <w:spacing w:after="0" w:line="259" w:lineRule="auto"/>
    </w:pPr>
    <w:bookmarkStart w:id="0" w:name="_Hlk93576873"/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2C062B5A">
              <wp:simplePos x="0" y="0"/>
              <wp:positionH relativeFrom="rightMargin">
                <wp:posOffset>0</wp:posOffset>
              </wp:positionH>
              <wp:positionV relativeFrom="paragraph">
                <wp:posOffset>-146685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6" style="position:absolute;margin-left:0;margin-top:-11.5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0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3"/>
  </w:num>
  <w:num w:numId="5">
    <w:abstractNumId w:val="3"/>
  </w:num>
  <w:num w:numId="6">
    <w:abstractNumId w:val="26"/>
  </w:num>
  <w:num w:numId="7">
    <w:abstractNumId w:val="16"/>
  </w:num>
  <w:num w:numId="8">
    <w:abstractNumId w:val="6"/>
  </w:num>
  <w:num w:numId="9">
    <w:abstractNumId w:val="2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2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3"/>
  </w:num>
  <w:num w:numId="20">
    <w:abstractNumId w:val="14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27"/>
  </w:num>
  <w:num w:numId="26">
    <w:abstractNumId w:val="28"/>
  </w:num>
  <w:num w:numId="27">
    <w:abstractNumId w:val="1"/>
  </w:num>
  <w:num w:numId="28">
    <w:abstractNumId w:val="10"/>
  </w:num>
  <w:num w:numId="29">
    <w:abstractNumId w:val="15"/>
  </w:num>
  <w:num w:numId="30">
    <w:abstractNumId w:val="7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7FA"/>
    <w:rsid w:val="00023A2C"/>
    <w:rsid w:val="000647C0"/>
    <w:rsid w:val="0007386A"/>
    <w:rsid w:val="00073BD2"/>
    <w:rsid w:val="00083531"/>
    <w:rsid w:val="000B64FA"/>
    <w:rsid w:val="000B7404"/>
    <w:rsid w:val="000C4D6F"/>
    <w:rsid w:val="000C6113"/>
    <w:rsid w:val="000D7183"/>
    <w:rsid w:val="000E3F7B"/>
    <w:rsid w:val="000F4697"/>
    <w:rsid w:val="00136B2A"/>
    <w:rsid w:val="001374E8"/>
    <w:rsid w:val="00152BF3"/>
    <w:rsid w:val="00164075"/>
    <w:rsid w:val="001643CD"/>
    <w:rsid w:val="00193FA9"/>
    <w:rsid w:val="0019785C"/>
    <w:rsid w:val="001F0AC9"/>
    <w:rsid w:val="001F4A8F"/>
    <w:rsid w:val="00205F5B"/>
    <w:rsid w:val="00234616"/>
    <w:rsid w:val="0024696A"/>
    <w:rsid w:val="00263404"/>
    <w:rsid w:val="00284099"/>
    <w:rsid w:val="002B3968"/>
    <w:rsid w:val="002C4216"/>
    <w:rsid w:val="002C6B1D"/>
    <w:rsid w:val="002E2E3A"/>
    <w:rsid w:val="002F5D0A"/>
    <w:rsid w:val="003105F0"/>
    <w:rsid w:val="00322BA0"/>
    <w:rsid w:val="00340F9E"/>
    <w:rsid w:val="00346D44"/>
    <w:rsid w:val="003541DC"/>
    <w:rsid w:val="00366B7B"/>
    <w:rsid w:val="003A138A"/>
    <w:rsid w:val="003B4A74"/>
    <w:rsid w:val="003C326C"/>
    <w:rsid w:val="003D1EDC"/>
    <w:rsid w:val="003E496D"/>
    <w:rsid w:val="003E75AE"/>
    <w:rsid w:val="003F3C56"/>
    <w:rsid w:val="003F7D26"/>
    <w:rsid w:val="0041449C"/>
    <w:rsid w:val="00423310"/>
    <w:rsid w:val="004412A7"/>
    <w:rsid w:val="00445F6F"/>
    <w:rsid w:val="00465EDD"/>
    <w:rsid w:val="00491F69"/>
    <w:rsid w:val="004A4CC4"/>
    <w:rsid w:val="004D3A4E"/>
    <w:rsid w:val="004D613D"/>
    <w:rsid w:val="004E09E7"/>
    <w:rsid w:val="004E1E64"/>
    <w:rsid w:val="004E3871"/>
    <w:rsid w:val="004E7F01"/>
    <w:rsid w:val="004F01BB"/>
    <w:rsid w:val="004F2B16"/>
    <w:rsid w:val="004F7124"/>
    <w:rsid w:val="005007E8"/>
    <w:rsid w:val="0054326D"/>
    <w:rsid w:val="005700D1"/>
    <w:rsid w:val="005A52B7"/>
    <w:rsid w:val="005A5808"/>
    <w:rsid w:val="005A6234"/>
    <w:rsid w:val="005C3118"/>
    <w:rsid w:val="005D3F0C"/>
    <w:rsid w:val="005F0BBC"/>
    <w:rsid w:val="006548E1"/>
    <w:rsid w:val="00671AD6"/>
    <w:rsid w:val="006739D3"/>
    <w:rsid w:val="00692970"/>
    <w:rsid w:val="006B5E07"/>
    <w:rsid w:val="006F1A7C"/>
    <w:rsid w:val="006F640C"/>
    <w:rsid w:val="007054B5"/>
    <w:rsid w:val="007203D3"/>
    <w:rsid w:val="00751AEE"/>
    <w:rsid w:val="00753C4F"/>
    <w:rsid w:val="00763A3B"/>
    <w:rsid w:val="007702BA"/>
    <w:rsid w:val="0077047A"/>
    <w:rsid w:val="00787167"/>
    <w:rsid w:val="007A3404"/>
    <w:rsid w:val="007B6722"/>
    <w:rsid w:val="007D6355"/>
    <w:rsid w:val="007E023F"/>
    <w:rsid w:val="007E4519"/>
    <w:rsid w:val="00800EC2"/>
    <w:rsid w:val="00801C5F"/>
    <w:rsid w:val="008271A0"/>
    <w:rsid w:val="00827CB1"/>
    <w:rsid w:val="00843D63"/>
    <w:rsid w:val="008506A6"/>
    <w:rsid w:val="00855D5E"/>
    <w:rsid w:val="008A18E9"/>
    <w:rsid w:val="008B1342"/>
    <w:rsid w:val="008B5192"/>
    <w:rsid w:val="008D2271"/>
    <w:rsid w:val="008D5D58"/>
    <w:rsid w:val="008F472F"/>
    <w:rsid w:val="00902BF8"/>
    <w:rsid w:val="00921DC7"/>
    <w:rsid w:val="00934475"/>
    <w:rsid w:val="009432FF"/>
    <w:rsid w:val="00952162"/>
    <w:rsid w:val="009650E0"/>
    <w:rsid w:val="0096563C"/>
    <w:rsid w:val="00986A2B"/>
    <w:rsid w:val="009D6AC7"/>
    <w:rsid w:val="00A26694"/>
    <w:rsid w:val="00A533BC"/>
    <w:rsid w:val="00A644AE"/>
    <w:rsid w:val="00A66371"/>
    <w:rsid w:val="00A86EC1"/>
    <w:rsid w:val="00A904B4"/>
    <w:rsid w:val="00AA1CBF"/>
    <w:rsid w:val="00AA5EE6"/>
    <w:rsid w:val="00AA6EE0"/>
    <w:rsid w:val="00AC2BE5"/>
    <w:rsid w:val="00AC2C2D"/>
    <w:rsid w:val="00AD2FC9"/>
    <w:rsid w:val="00AD5965"/>
    <w:rsid w:val="00B07AB1"/>
    <w:rsid w:val="00B25E83"/>
    <w:rsid w:val="00B275B0"/>
    <w:rsid w:val="00B614AD"/>
    <w:rsid w:val="00B66A18"/>
    <w:rsid w:val="00B93B2A"/>
    <w:rsid w:val="00B97346"/>
    <w:rsid w:val="00BC0BF9"/>
    <w:rsid w:val="00C244A5"/>
    <w:rsid w:val="00C2776A"/>
    <w:rsid w:val="00C33FC1"/>
    <w:rsid w:val="00C54665"/>
    <w:rsid w:val="00C62E27"/>
    <w:rsid w:val="00C72772"/>
    <w:rsid w:val="00CB0609"/>
    <w:rsid w:val="00CB342B"/>
    <w:rsid w:val="00CC0802"/>
    <w:rsid w:val="00CC29B3"/>
    <w:rsid w:val="00CC3558"/>
    <w:rsid w:val="00CD0F66"/>
    <w:rsid w:val="00CE01D1"/>
    <w:rsid w:val="00CF6547"/>
    <w:rsid w:val="00D10DC2"/>
    <w:rsid w:val="00D11665"/>
    <w:rsid w:val="00D1291D"/>
    <w:rsid w:val="00D15874"/>
    <w:rsid w:val="00D27262"/>
    <w:rsid w:val="00D3120C"/>
    <w:rsid w:val="00D332C2"/>
    <w:rsid w:val="00DA2887"/>
    <w:rsid w:val="00DC0078"/>
    <w:rsid w:val="00E0322F"/>
    <w:rsid w:val="00E116B6"/>
    <w:rsid w:val="00E26C4E"/>
    <w:rsid w:val="00E656A3"/>
    <w:rsid w:val="00E76472"/>
    <w:rsid w:val="00E90A6F"/>
    <w:rsid w:val="00EA180C"/>
    <w:rsid w:val="00EA1D30"/>
    <w:rsid w:val="00F00C4A"/>
    <w:rsid w:val="00F109F0"/>
    <w:rsid w:val="00F133D1"/>
    <w:rsid w:val="00F24EC9"/>
    <w:rsid w:val="00F377EB"/>
    <w:rsid w:val="00F702E2"/>
    <w:rsid w:val="00F70E96"/>
    <w:rsid w:val="00F740CE"/>
    <w:rsid w:val="00F77097"/>
    <w:rsid w:val="00F86B20"/>
    <w:rsid w:val="00F874E9"/>
    <w:rsid w:val="00F97581"/>
    <w:rsid w:val="00FA1BC9"/>
    <w:rsid w:val="00FB6BDB"/>
    <w:rsid w:val="00FC4EB9"/>
    <w:rsid w:val="00FD243B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uiPriority w:val="99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2</cp:revision>
  <cp:lastPrinted>2021-11-11T17:00:00Z</cp:lastPrinted>
  <dcterms:created xsi:type="dcterms:W3CDTF">2023-02-14T16:35:00Z</dcterms:created>
  <dcterms:modified xsi:type="dcterms:W3CDTF">2023-02-14T16:35:00Z</dcterms:modified>
</cp:coreProperties>
</file>